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011D6">
      <w:pPr>
        <w:jc w:val="center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августа 2017 года № 666</w:t>
      </w:r>
      <w:r>
        <w:rPr>
          <w:rStyle w:val="s1"/>
        </w:rPr>
        <w:br/>
      </w:r>
      <w:r>
        <w:rPr>
          <w:rStyle w:val="s1"/>
        </w:rPr>
        <w:t>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</w:t>
      </w:r>
      <w:r>
        <w:rPr>
          <w:rStyle w:val="s1"/>
        </w:rPr>
        <w:t>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</w:t>
      </w:r>
    </w:p>
    <w:p w:rsidR="00000000" w:rsidRDefault="00D011D6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</w:t>
        </w:r>
        <w:r>
          <w:rPr>
            <w:rStyle w:val="a4"/>
            <w:i/>
            <w:iCs/>
          </w:rPr>
          <w:t>ениями</w:t>
        </w:r>
      </w:hyperlink>
      <w:r>
        <w:rPr>
          <w:rStyle w:val="s3"/>
        </w:rPr>
        <w:t xml:space="preserve"> по состоянию на 28.07.2020 г.)</w:t>
      </w:r>
    </w:p>
    <w:p w:rsidR="00000000" w:rsidRDefault="00D011D6">
      <w:pPr>
        <w:ind w:firstLine="400"/>
        <w:jc w:val="both"/>
      </w:pPr>
      <w:r>
        <w:t> </w:t>
      </w:r>
    </w:p>
    <w:p w:rsidR="00000000" w:rsidRDefault="00D011D6">
      <w:pPr>
        <w:jc w:val="both"/>
      </w:pPr>
      <w:r>
        <w:rPr>
          <w:rStyle w:val="s3"/>
        </w:rPr>
        <w:t xml:space="preserve">Заголовок изложен в редакции </w:t>
      </w:r>
      <w:hyperlink r:id="rId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14.03.18 г. № 105 (</w:t>
      </w:r>
      <w:hyperlink r:id="rId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14.05.19 г. № ҚР ДСМ-76 (</w:t>
      </w:r>
      <w:hyperlink r:id="rId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09.01.20 г. № ҚР ДСМ-1/2020 (введен в действие 1 января 2020 г.) (</w:t>
      </w:r>
      <w:hyperlink r:id="rId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011D6">
      <w:pPr>
        <w:jc w:val="both"/>
      </w:pPr>
      <w:r>
        <w:t> 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13" w:anchor="sub_id=880102" w:history="1">
        <w:r>
          <w:rPr>
            <w:rStyle w:val="a4"/>
          </w:rPr>
          <w:t>подпунктом 2) пункта 1 статьи 88</w:t>
        </w:r>
      </w:hyperlink>
      <w:r>
        <w:rPr>
          <w:rStyle w:val="s0"/>
        </w:rPr>
        <w:t xml:space="preserve"> Кодекса Республики Казахстан от 18 сентября 2009 года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011D6">
      <w:pPr>
        <w:jc w:val="both"/>
      </w:pPr>
      <w:r>
        <w:rPr>
          <w:rStyle w:val="s3"/>
        </w:rPr>
        <w:t xml:space="preserve">Пункт 1 изложен в редакции </w:t>
      </w:r>
      <w:hyperlink r:id="rId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14.03.18 г. № 105 (</w:t>
      </w:r>
      <w:hyperlink r:id="rId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14.05.19 г. № ҚР ДСМ-76 (</w:t>
      </w:r>
      <w:hyperlink r:id="rId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09.01.20 г. № ҚР ДСМ-1/2020 (введен в действие 1 января 2020 г.) (</w:t>
      </w:r>
      <w:hyperlink r:id="rId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011D6">
      <w:pPr>
        <w:ind w:firstLine="397"/>
        <w:jc w:val="both"/>
      </w:pPr>
      <w:r>
        <w:rPr>
          <w:rStyle w:val="s0"/>
        </w:rPr>
        <w:t>1. Ут</w:t>
      </w:r>
      <w:r>
        <w:rPr>
          <w:rStyle w:val="s0"/>
        </w:rPr>
        <w:t>вердить Перечень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</w:t>
      </w:r>
      <w:r>
        <w:rPr>
          <w:rStyle w:val="s0"/>
        </w:rPr>
        <w:t xml:space="preserve">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 согласно </w:t>
      </w:r>
      <w:hyperlink r:id="rId20" w:anchor="sub_id=1" w:history="1">
        <w:r>
          <w:rPr>
            <w:rStyle w:val="a4"/>
          </w:rPr>
          <w:t>прилож</w:t>
        </w:r>
        <w:r>
          <w:rPr>
            <w:rStyle w:val="a4"/>
          </w:rPr>
          <w:t>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2. Признать утратившими силу некоторые приказы Министерства здравоохранения Республики Казахстан согласно </w:t>
      </w:r>
      <w:hyperlink r:id="rId21" w:anchor="sub_id=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D011D6">
      <w:pPr>
        <w:ind w:firstLine="400"/>
        <w:jc w:val="both"/>
      </w:pPr>
      <w:r>
        <w:rPr>
          <w:rStyle w:val="s0"/>
        </w:rPr>
        <w:t>3. Департ</w:t>
      </w:r>
      <w:r>
        <w:rPr>
          <w:rStyle w:val="s0"/>
        </w:rPr>
        <w:t>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1) государственную </w:t>
      </w:r>
      <w:hyperlink r:id="rId2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</w:t>
      </w:r>
      <w:r>
        <w:rPr>
          <w:rStyle w:val="s0"/>
        </w:rPr>
        <w:t xml:space="preserve"> в Министерстве юстиции Республики Казахстан;</w:t>
      </w:r>
    </w:p>
    <w:p w:rsidR="00000000" w:rsidRDefault="00D011D6">
      <w:pPr>
        <w:ind w:firstLine="400"/>
        <w:jc w:val="both"/>
      </w:pPr>
      <w:r>
        <w:rPr>
          <w:rStyle w:val="s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</w:t>
      </w:r>
      <w:r>
        <w:rPr>
          <w:rStyle w:val="s0"/>
        </w:rPr>
        <w:t>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D011D6">
      <w:pPr>
        <w:ind w:firstLine="400"/>
        <w:jc w:val="both"/>
      </w:pPr>
      <w:r>
        <w:rPr>
          <w:rStyle w:val="s0"/>
        </w:rPr>
        <w:t>3) размещение настоящего приказа на интернет-ресур</w:t>
      </w:r>
      <w:r>
        <w:rPr>
          <w:rStyle w:val="s0"/>
        </w:rPr>
        <w:t>се Министерства здравоохранения Республики Казахстан;</w:t>
      </w:r>
    </w:p>
    <w:p w:rsidR="00000000" w:rsidRDefault="00D011D6">
      <w:pPr>
        <w:ind w:firstLine="400"/>
        <w:jc w:val="both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</w:t>
      </w:r>
      <w:r>
        <w:rPr>
          <w:rStyle w:val="s0"/>
        </w:rPr>
        <w:t>ния Республики Казахстан сведений об исполнении мероприятий, предусмотренных подпунктами 1), 2) и 3) настоящего пункта.</w:t>
      </w:r>
    </w:p>
    <w:p w:rsidR="00000000" w:rsidRDefault="00D011D6">
      <w:pPr>
        <w:ind w:firstLine="400"/>
        <w:jc w:val="both"/>
      </w:pPr>
      <w:r>
        <w:rPr>
          <w:rStyle w:val="s0"/>
        </w:rPr>
        <w:t>3. Контроль за исполнением настоящего приказа возложить на вице-министра здравоохранения Республики Казахстан Актаеву Л.М.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4. Настоящий </w:t>
      </w:r>
      <w:r>
        <w:rPr>
          <w:rStyle w:val="s0"/>
        </w:rPr>
        <w:t xml:space="preserve">приказ вводится в действие с 1 января 2018 года и подлежит официальному </w:t>
      </w:r>
      <w:hyperlink r:id="rId23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D011D6">
      <w:pPr>
        <w:ind w:firstLine="400"/>
        <w:jc w:val="both"/>
      </w:pPr>
      <w:r>
        <w:rPr>
          <w:rStyle w:val="s0"/>
        </w:rPr>
        <w:t> </w:t>
      </w:r>
    </w:p>
    <w:p w:rsidR="00000000" w:rsidRDefault="00D011D6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ind w:firstLine="34"/>
              <w:jc w:val="both"/>
            </w:pPr>
            <w:r>
              <w:rPr>
                <w:rStyle w:val="s0"/>
                <w:b/>
                <w:bCs/>
              </w:rPr>
              <w:lastRenderedPageBreak/>
              <w:t>Министр здравоохранения</w:t>
            </w:r>
          </w:p>
          <w:p w:rsidR="00000000" w:rsidRDefault="00D011D6">
            <w:pPr>
              <w:ind w:firstLine="34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011D6">
            <w:pPr>
              <w:jc w:val="right"/>
            </w:pPr>
            <w:r>
              <w:rPr>
                <w:rStyle w:val="s0"/>
                <w:b/>
                <w:bCs/>
              </w:rPr>
              <w:t>Е. Биртанов</w:t>
            </w:r>
          </w:p>
        </w:tc>
      </w:tr>
    </w:tbl>
    <w:p w:rsidR="00000000" w:rsidRDefault="00D011D6">
      <w:r>
        <w:t> </w:t>
      </w:r>
    </w:p>
    <w:p w:rsidR="00000000" w:rsidRDefault="00D011D6">
      <w:pPr>
        <w:jc w:val="both"/>
      </w:pPr>
      <w:r>
        <w:rPr>
          <w:rStyle w:val="s3"/>
        </w:rPr>
        <w:t xml:space="preserve">Перечень изложен в редакции </w:t>
      </w:r>
      <w:hyperlink r:id="rId24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14.03.18 г. № 105 (</w:t>
      </w:r>
      <w:hyperlink r:id="rId25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6" w:anchor="sub_id=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14.05.19 г. № ҚР ДСМ-76 (</w:t>
      </w:r>
      <w:hyperlink r:id="rId27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09.01.20 г. № ҚР ДСМ-1/2020 (введен в действие 1 января 2020 г.) (</w:t>
      </w:r>
      <w:hyperlink r:id="rId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28.07.20 г. № ҚР ДСМ-88/2020 (</w:t>
      </w:r>
      <w:hyperlink r:id="rId31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011D6">
      <w:pPr>
        <w:jc w:val="right"/>
      </w:pPr>
      <w:r>
        <w:rPr>
          <w:rStyle w:val="s0"/>
        </w:rPr>
        <w:t>Утвержден</w:t>
      </w:r>
    </w:p>
    <w:p w:rsidR="00000000" w:rsidRDefault="00D011D6">
      <w:pPr>
        <w:jc w:val="right"/>
      </w:pPr>
      <w:hyperlink r:id="rId3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D011D6">
      <w:pPr>
        <w:jc w:val="right"/>
      </w:pPr>
      <w:r>
        <w:rPr>
          <w:rStyle w:val="s0"/>
        </w:rPr>
        <w:t>Республики Казахстан</w:t>
      </w:r>
    </w:p>
    <w:p w:rsidR="00000000" w:rsidRDefault="00D011D6">
      <w:pPr>
        <w:jc w:val="right"/>
      </w:pPr>
      <w:r>
        <w:rPr>
          <w:rStyle w:val="s0"/>
        </w:rPr>
        <w:t>от 29 августа 2017 года № 666</w:t>
      </w:r>
    </w:p>
    <w:p w:rsidR="00000000" w:rsidRDefault="00D011D6">
      <w:pPr>
        <w:jc w:val="right"/>
      </w:pPr>
      <w:r>
        <w:rPr>
          <w:rStyle w:val="s0"/>
        </w:rPr>
        <w:t> </w:t>
      </w:r>
    </w:p>
    <w:p w:rsidR="00000000" w:rsidRDefault="00D011D6">
      <w:pPr>
        <w:jc w:val="right"/>
      </w:pPr>
      <w:r>
        <w:rPr>
          <w:rStyle w:val="s0"/>
        </w:rPr>
        <w:t> </w:t>
      </w:r>
    </w:p>
    <w:p w:rsidR="00000000" w:rsidRDefault="00D011D6">
      <w:pPr>
        <w:jc w:val="center"/>
      </w:pPr>
      <w:r>
        <w:rPr>
          <w:rStyle w:val="s1"/>
        </w:rPr>
        <w:t>Перечень лекарственных средств и медицинских издели</w:t>
      </w:r>
      <w:r>
        <w:rPr>
          <w:rStyle w:val="s1"/>
        </w:rPr>
        <w:t>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</w:t>
      </w:r>
      <w:r>
        <w:rPr>
          <w:rStyle w:val="s1"/>
        </w:rPr>
        <w:t>и средствами и медицинскими изделиями на амбулаторном уровне</w:t>
      </w:r>
    </w:p>
    <w:p w:rsidR="00000000" w:rsidRDefault="00D011D6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"/>
        <w:gridCol w:w="9"/>
        <w:gridCol w:w="18"/>
        <w:gridCol w:w="888"/>
        <w:gridCol w:w="24"/>
        <w:gridCol w:w="68"/>
        <w:gridCol w:w="116"/>
        <w:gridCol w:w="3884"/>
        <w:gridCol w:w="48"/>
        <w:gridCol w:w="16"/>
        <w:gridCol w:w="1615"/>
        <w:gridCol w:w="56"/>
        <w:gridCol w:w="12"/>
        <w:gridCol w:w="12"/>
        <w:gridCol w:w="2841"/>
        <w:gridCol w:w="15"/>
        <w:gridCol w:w="12"/>
        <w:gridCol w:w="92"/>
        <w:gridCol w:w="84"/>
        <w:gridCol w:w="92"/>
        <w:gridCol w:w="4172"/>
        <w:gridCol w:w="129"/>
        <w:gridCol w:w="12"/>
        <w:gridCol w:w="12"/>
        <w:gridCol w:w="16"/>
        <w:gridCol w:w="12"/>
        <w:gridCol w:w="1270"/>
      </w:tblGrid>
      <w:tr w:rsidR="00000000">
        <w:tc>
          <w:tcPr>
            <w:tcW w:w="5000" w:type="pct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Код МКБ-10</w:t>
            </w:r>
          </w:p>
        </w:tc>
        <w:tc>
          <w:tcPr>
            <w:tcW w:w="10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Наименование заболевания (состояния)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Категория населения</w:t>
            </w:r>
          </w:p>
        </w:tc>
        <w:tc>
          <w:tcPr>
            <w:tcW w:w="15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Наименование лекарственных средств (лекарственная форма)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Код АТХ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системы кровообращения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I20- I25</w:t>
            </w:r>
          </w:p>
        </w:tc>
        <w:tc>
          <w:tcPr>
            <w:tcW w:w="104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Ишемическая болезнь сердца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Клопидогрел,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Ацетилсалициловая кислота,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Изосорбида динитрат, спрей,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C01DA08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C01DA02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Бисопролол,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Амлодипин,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C08CA01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Аторвастатин,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C10AA05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Тикагрелор,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B01AC24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I10- I15</w:t>
            </w:r>
          </w:p>
        </w:tc>
        <w:tc>
          <w:tcPr>
            <w:tcW w:w="104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Артериальная гипертензия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Индапамид, таблетка, капсула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C03BA11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Бисопролол,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Метопролол, таблетка,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C07AB02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Амлодипин,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C08CA01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Эналаприл,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C09AA02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Периндоприл,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C09AA04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Фозиноприл,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C09AA09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Кандесартан,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C09CA06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базовой терапии</w:t>
            </w:r>
          </w:p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Моксонидин,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C02AC05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I47, I48</w:t>
            </w:r>
          </w:p>
        </w:tc>
        <w:tc>
          <w:tcPr>
            <w:tcW w:w="104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Аритмии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58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 xml:space="preserve">Фибрилляция предсердий (пароксизмальная, персистирующая, </w:t>
            </w:r>
            <w:r>
              <w:lastRenderedPageBreak/>
              <w:t>постоянная), в том числе после выполнения радиочастотной аблации (РЧА)</w:t>
            </w:r>
          </w:p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Варфарин,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Дигоксин,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C01AA05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Пропафенон,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C01BC03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Амиодарон,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C01BD01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Бисопролол,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Верапамил, таблетка, капсула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C08DA01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Дабигатрана этексилат, капсулы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B01AE07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I50,I42</w:t>
            </w:r>
          </w:p>
        </w:tc>
        <w:tc>
          <w:tcPr>
            <w:tcW w:w="104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Хроническая сердечная недостаточность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Дигоксин,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C01AA05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Торасемид,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C03CA04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Спиронолактон, таблетка, капсула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C03DA01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Бисопролол,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C07AB07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Рамиприл, таблетка, капсула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C09AA05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Кандесартан,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C09CA06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Карведилол,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C07AG02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I05-I09, I34-I39</w:t>
            </w:r>
          </w:p>
        </w:tc>
        <w:tc>
          <w:tcPr>
            <w:tcW w:w="10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Больные с протезированными клапанами сердца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Варфарин, таблетка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B01AA03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дыхания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J45</w:t>
            </w:r>
          </w:p>
        </w:tc>
        <w:tc>
          <w:tcPr>
            <w:tcW w:w="104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Бронхиальная астма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Сальбутамол, аэрозоль для ингаляций, раствор для небулайзера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R03AK06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Беклометазон, аэрозоль для ингаляций дозированный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Будесонид, порошок, суспензия для ингаляций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Флутиказон, аэрозоль для ингаляций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R03BA05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Циклезонид, аэрозоль для ингаляций дозированный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R03BA08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Будесонид+Формотерола фумарата дигидрат, порошок для ингаляций, аэрозоль для ингаляций дозированный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R03AK07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</w:t>
            </w:r>
          </w:p>
        </w:tc>
        <w:tc>
          <w:tcPr>
            <w:tcW w:w="15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Монтелукаст, таблетка, в том числе жевательная, гранула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R03DC03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J44</w:t>
            </w:r>
          </w:p>
        </w:tc>
        <w:tc>
          <w:tcPr>
            <w:tcW w:w="104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Хроническая обструктивная болезнь легких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 ном учете</w:t>
            </w:r>
          </w:p>
        </w:tc>
        <w:tc>
          <w:tcPr>
            <w:tcW w:w="158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 стадии обострения и ремиссии</w:t>
            </w:r>
          </w:p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Индакатерол, порошок для ингаляций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R03AC18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Фенотерола гидробромид + Ипратропия гидробромид, раствор для ингаляций, аэрозоль для ингаляций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R03AL01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Рофлумиласт,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R03DX07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Сальметерол+Флутиказона пропионат, аэрозоль для ингаляций, порошок для ингаляций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R03AK06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R03BB04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Будесонид + Формотерола фумарата дигидрат, порошок для ингаляций, аэрозоль для ингаляций дозированный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R03AK07</w:t>
            </w:r>
          </w:p>
        </w:tc>
      </w:tr>
      <w:tr w:rsidR="00000000">
        <w:tc>
          <w:tcPr>
            <w:tcW w:w="141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7-1</w:t>
            </w:r>
          </w:p>
        </w:tc>
        <w:tc>
          <w:tcPr>
            <w:tcW w:w="284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U07.1</w:t>
            </w:r>
          </w:p>
        </w:tc>
        <w:tc>
          <w:tcPr>
            <w:tcW w:w="1036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Короновирусная инфекция COVID 19</w:t>
            </w:r>
          </w:p>
        </w:tc>
        <w:tc>
          <w:tcPr>
            <w:tcW w:w="43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57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Легкая форма без факторов риска (клиника ОРВИ)</w:t>
            </w:r>
          </w:p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157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Пневмония, вероятный случай у пациентов с факторами риска</w:t>
            </w:r>
          </w:p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Ривароксабан,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B01AF01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Апиксабан,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B01AF02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011D6"/>
        </w:tc>
        <w:tc>
          <w:tcPr>
            <w:tcW w:w="117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Дабигатран, капсула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B01AE07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8.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B18.2, К74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Хронический вирусный гепатит С, включая стадию цирроза печени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Рибавирин, капсула,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Софосбувир,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J05AX15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Даклатасвир,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J05AX14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9.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B18.0, В18.1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Вирусный гепатит В с дельта и без дельта агента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Тенофовир,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J05АF07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Пегинтерферон альфа 2а, раствор для инъекций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L03AB10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10.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K50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Крона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Месалазин, таблетка, гранулы, суппозитория, суспензия ректальная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A07EC02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раствор для инъекций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Азатиоприн,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Адалимумаб раствор для инъекций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L04AC05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K51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Язвенный колит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Месалазин, таблетка, гранулы, суппозитория, суспензия ректальная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A07EC02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раствор для инъекций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Азатиоприн,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При неэффективности базисной иммуносупрессивной терапии по решению врачебно-консультативной </w:t>
            </w:r>
            <w:r>
              <w:lastRenderedPageBreak/>
              <w:t>комиссии медицинской организации с участием профильных специалистов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Голимумаб, раствор для инъекций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L04AВ06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K25- K26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Язвенная болезнь желудка и 12-перстной кишки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 период обострения. Антибактериальные препараты назначаются при выявлении H.Pylori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Омепразол, капсула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Висмута трикалия дицитрат,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Кларитромицин,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Метронидазол, таблетка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J01XD01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D45-47.9, С81- С96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Злокачественные новообразования лимфоидной, кроветворной и родственных им тканей, включая миелодисплатические синдромы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 при верифицированном диагнозе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Мелфалан,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Меркаптопурин,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Винбластин, лиофилизат для приготовления раствора,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Иматиниб,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Талидомид,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Леналидомид,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Дазатиниб,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Нилотиниб,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Дексаметазон,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Гидроксикарбамид,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Клодроновая кислота,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M05BA02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Деферазирокс,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V03AC03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зета,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бета,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альфа,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Ибрутиниб,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Руксолитиниб,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Хлорамбуцил,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Элтромбопаг,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B02BX05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14.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D66- D68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Наследственные дефициты факторов свертывания крови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Фактор свертывания крови VIII (плазменный), лиофилизат/порошок лиофилизированный для приготовления раствора для внутрив</w:t>
            </w:r>
            <w:r>
              <w:t>енного введения/лиофилизированный порошок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B02BD02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Фактор свертывания крови VIII (рекомбинантный), лиофилизат/порошок </w:t>
            </w:r>
            <w:r>
              <w:lastRenderedPageBreak/>
              <w:t>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B02BD02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B02BD03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B02BD06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B02BD08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Эмицизумаб,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В02ВХ06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15.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D80- D89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Аутоиммунные заболевания и иммунодефицитные состояния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J06BA01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E10-Е11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Диабет сахарный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сахарного диабета 2 типа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Метформин,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Гликлазид,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A10BB09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Глимепирид,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A10BB12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Линаглиптин,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A10BH05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Репаглинид,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A10BX02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Вилдаглиптин,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А10ВН02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При наличии ожирения и факторов риска сердечно-сосудистых осложнений (дополнительная </w:t>
            </w:r>
            <w:r>
              <w:lastRenderedPageBreak/>
              <w:t>терапия) по назначению эндокринолога.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Дулаглутид, раствор для подкожного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A10BJ05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Ликсисенатид,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A10BX10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Дапаглифлозин,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A10BК01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Эмпаглифлозин,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A10BK03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Канаглифлозин,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A10BX11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Лираглутид, раствор для подкожного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A10BX07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сахарного диабета I и II типа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аспарт,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A10AD05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глулизин,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гларгин,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детемир,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A10AE05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растворимый человеческий, генно-инженерный,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A10AB0l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двухфазный человеческий генно-инженерный, 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лизпро,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A10AD04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Тяжелые гипогликемические состояния после инъекции инсулина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Н04АА01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17.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E23.2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Несахарный диабет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Десмопрессин, лиофилизат оральный;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H01BA02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18.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E00-E03, E89.0, Е05, Е20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Гипотиреоз/ Гипертиреоз/ Гипопаратиреоз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диагноз. Гипотиреоз</w:t>
            </w:r>
          </w:p>
          <w:p w:rsidR="00000000" w:rsidRDefault="00D011D6">
            <w:pPr>
              <w:textAlignment w:val="baseline"/>
            </w:pPr>
            <w:r>
              <w:t>Верифицированный диагноз Гипертиреоз</w:t>
            </w:r>
          </w:p>
          <w:p w:rsidR="00000000" w:rsidRDefault="00D011D6">
            <w:pPr>
              <w:textAlignment w:val="baseline"/>
            </w:pPr>
            <w:r>
              <w:t>Верифицированный диагноз Гипопаратиреоз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Левотироксин,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H03AA01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Тиамазол,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H03BB02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костно-мышечной системы и соединительной ткани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19.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Ювенильный артрит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терапии первой линии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L04АВ01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20.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M05-М06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Ревматоидный артрит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Взрослые,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Лефлуномид,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Голимумаб,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Ритуксимаб, концентрат для приготовления раствора для внутривенных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</w:t>
            </w:r>
            <w:r>
              <w:t>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Тоцилизумаб, раствор для подкожных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L04AС07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М45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Анкилозирующий спондилит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Индометацин,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М01АВ01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Сульфасалазин,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А07ЕС01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Голимумаб,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Пациентам, ранее получавшим препарат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Адалимумаб,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L04AB04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M32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Системная красная волчанка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Микофеноловая кислота,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Гидроксихлорохин,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P01BA02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Азатиоприн,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нервной системы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G80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Церебральный паралич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наличии эпилептиформных припадков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Топирамат,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N03AX11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N03AG01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Диазепам,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Баклофен,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M03BX01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24.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G40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Эпилепсия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Карбамазепин,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N03AG01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Окскарбазепин,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N03AF02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Ламотриджин, таблетка, таблеткажевательная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N03AX09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Топирамат,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N03AX11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Леветирацетам, таблетка, раствор для перорального применения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N03AX14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Психические расстройства и расстройства поведения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25.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F00-F99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Психические заболевания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Хлорпромазин,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Левомепромазин,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Трифлуоперазин,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Галоперидол, таблетка, масляный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Клозапин,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N05AH02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Оланзапин,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N05AH03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N05AX08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N05AX13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Тригексифенидил,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N04AA01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Диазепам,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Амитриптилин,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N06AA09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Венлафаксин,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N06AX16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Некоторые инфекционные и паразитарные болезни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А15-А19 Z20.1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Туберкулез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Интенсивная и поддерживающая фазы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Пиридоксин,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A11HA02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Кларитромицин,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J01GA01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Канамицин, порошок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J01GB04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J01GB06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Левофлоксацин,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J01MA12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Моксифлоксацин,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J01MA14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Циклосерин,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Рифампицин,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Капреомицин, порошок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J04AB30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Изониазид, таблетка, сироп,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Протионамид,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Пиразинамид,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J04AK01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Этамбутол, раствор для инъекций,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J04AK02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Рифампицин+Изониазид+ Пиразинамид+Этамбутол,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J04AM06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Рифампицин+Изониазид,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J04AM02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Клофазимин,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Линезолид,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J01XX08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Бедаквилин,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J04AK05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Деламанид,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J04AK06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27.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В20-В24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ВИЧ-инфекция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учете.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</w:p>
          <w:p w:rsidR="00000000" w:rsidRDefault="00D011D6">
            <w:pPr>
              <w:textAlignment w:val="baseline"/>
            </w:pPr>
            <w:r>
              <w:t>Дети, состоящие на диспансерном учете, принимают лекарственные препараты одного производителя по</w:t>
            </w:r>
            <w:r>
              <w:t xml:space="preserve"> достижении 18 лет.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Дарунавир,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J05AE10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Тенофовир,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J05AF07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Ламивудин, таблетка,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J05AF05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Абакавир, таблетка;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J05AF06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Зидовудин, капсула,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Невирапин, таблетка, пероральнаясуспензия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J05AG01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Эфавиренз,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J05AG03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Эмтрицитабин+Тенофовир,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Этравирин,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J05AG04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Зидовудин+Ламивудин,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Лопинавир+Ритонавир, таблетка,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Абакавир+Ламивудин,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Абакавир+Ламивудин+Зидовудин,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Эмтрицитабин+Тенофовир+ Эфавиренз,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Долутегравир,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J05AX12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Абакавир-Ламивудин-Долутегравир,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Дарунавир - Кобицистат,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Эмтрицитабин - Рилпивирин - Тенофовир,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J05AR08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Новообразования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28.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С00-С97, D00- D48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Онкологическиезаболевания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Ципротерон,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G03HA01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Темозоломид,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L01AX03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Тегафур,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Капецитабин,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L01BC06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Иматиниб,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Гефитиниб,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Эрлотиниб,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Сунитиниб,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Сорафениб,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Лапатиниб,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L02AE02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Гозерелин, имплантат пролонгированного действия для подкожного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L02AE03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Трипторелин, лиофилизат для приготовления суспензии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L02AE04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Тамоксифен,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Торемифен,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Фулвестрант, раствор для внутримышечного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L02BA03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Бикалутамид,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Анастрозол,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L02BG03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Летрозол,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L02BG04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Филграстим, раствордляинъекций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альфа 2b,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L03AX03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Клодроновая кислота,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M05BA02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альфа 2а,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M05BA08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Трастузумаб, раствордляинъекций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альфа,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зета,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бета,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Осимертиниб,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L01XE35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Дабрафениб,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L01XE23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Траметиниб,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L01XE25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Вемурафениб,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Кобиметиниб,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L01XE38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Афатиниб,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Энзалутамид, капсулы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L02BB04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Паллиативная помощь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29.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</w:t>
            </w:r>
            <w:r>
              <w:t>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при наличии симптоматики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Кетопрофен, раствор для инъекций, таблетка, капсула, суппозитория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Трамадол, таблетка, раствор для инъекций, капсула, суппозитория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N02AX02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Морфин, раствор для инъекций;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Фентанил, трансдермальнаятерапевтическаясистема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N02AB03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Дексаметазон,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Омепразол,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Амитриптилин, таблетка, драже,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N06AA09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Карбамазепин,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N03AF01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Метоклопрамид,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A03FA01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Диазепам,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N05BA01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Бисакодил, таблетка, суппозиторияректальная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Спиронолактон, таблетка;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C03DА01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Торасемид,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C03CA04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Пропранолол,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С07АА05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Лактулоза, сироп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А06АD11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Фуросемид,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С03СА01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Состояние после пересадки органов и тканей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30.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Z94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Состояние после пересадки органов и тканей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Сульфаметоксазол+Триметоприм, таблетка, 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J01EE01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Валацикловир,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J05AB11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Микофеноловая кислота,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капсула,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Такролимус,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Азатиоприн,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мочеполовой системы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N00-N08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Прогрессирующие гломерулярные заболевания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При морфологически верифицированном и клинически проявляющимся нефротическим и нефритическим синдромами, быстропрогрессирующим течением (в т.ч при </w:t>
            </w:r>
            <w:r>
              <w:lastRenderedPageBreak/>
              <w:t>аутоиммунных заболеваниях)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Микофеноловая кислота,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капсула, раствор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N18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Хроническая болезнь почек с ренальной анемией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III-IV-V стадии, за исключением пациентов, получающих програмный диализ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Железа сульфат,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B03AA07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Севеламер, порошок для приготовления оральной суспензии,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V03AE02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альфа,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зета,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бета,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Метоксиполиэтиленгликоль-эпоэтина бета, раствор для внутривенных и подкожных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2. Медицинские изделия в рамках гарантированного объема бесплатной медицинской помощи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эндокринной системы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E10- Е11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Диабет сахарный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 инсулинзависимого диабета</w:t>
            </w:r>
          </w:p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Иглы к шприц-ручке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Тест полосы для определения кетоновых тел в моче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Одноразовые инсулиновые шприцы с маркировкой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Пациенты с сахарным диабетом на фоне интенсивной инсулинотерапии - режим множественных инъекций инсулина (помповая инсулинотерапия)</w:t>
            </w:r>
          </w:p>
          <w:p w:rsidR="00000000" w:rsidRDefault="00D011D6">
            <w:pPr>
              <w:textAlignment w:val="baseline"/>
            </w:pPr>
            <w:r>
              <w:t>Пациенты с сахарным диабетом на фоне режима 2 инъекций инсулина смешанного типа действия</w:t>
            </w:r>
          </w:p>
          <w:p w:rsidR="00000000" w:rsidRDefault="00D011D6">
            <w:pPr>
              <w:textAlignment w:val="baseline"/>
            </w:pPr>
            <w:r>
              <w:t>Пациенты с сахарным диабетом на фон</w:t>
            </w:r>
            <w:r>
              <w:t>е терапии базальным инсулином</w:t>
            </w:r>
          </w:p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Тест полосы для определения глюкозы в крови</w:t>
            </w:r>
          </w:p>
          <w:p w:rsidR="00000000" w:rsidRDefault="00D011D6">
            <w:pPr>
              <w:textAlignment w:val="baseline"/>
            </w:pPr>
            <w:r>
              <w:t>1460 полос в год 1 пациенту</w:t>
            </w:r>
          </w:p>
          <w:p w:rsidR="00000000" w:rsidRDefault="00D011D6">
            <w:pPr>
              <w:textAlignment w:val="baseline"/>
            </w:pPr>
            <w:r>
              <w:t>730 полос в год 1 пациенту</w:t>
            </w:r>
          </w:p>
          <w:p w:rsidR="00000000" w:rsidRDefault="00D011D6">
            <w:pPr>
              <w:textAlignment w:val="baseline"/>
            </w:pPr>
            <w:r>
              <w:t>365 полос в год 1 пациенту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 до 18 лет</w:t>
            </w:r>
          </w:p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Помпы инсулиновые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Инфузионный набор к помпам инсулиновым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Резервуар к помпам инсулиновым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Паллиативная помощь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34.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стадии </w:t>
            </w:r>
            <w:r>
              <w:t>при наличии симптоматики</w:t>
            </w:r>
          </w:p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Нарушения обмена веществ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35.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Е70.0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Фенилкетонурия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Все формы, пожизненная терапия</w:t>
            </w:r>
          </w:p>
        </w:tc>
        <w:tc>
          <w:tcPr>
            <w:tcW w:w="152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Лечебные низкобелковые продукты и продукты с низким содержанием фенилаланина</w:t>
            </w:r>
          </w:p>
          <w:p w:rsidR="00000000" w:rsidRDefault="00D011D6">
            <w:pPr>
              <w:textAlignment w:val="baseline"/>
            </w:pPr>
            <w:r>
              <w:t>(Комида мед ФКУ - А формула+LCP (11,8 гр. белка на 100 гр.);</w:t>
            </w:r>
          </w:p>
          <w:p w:rsidR="00000000" w:rsidRDefault="00D011D6">
            <w:pPr>
              <w:textAlignment w:val="baseline"/>
            </w:pPr>
            <w:r>
              <w:lastRenderedPageBreak/>
              <w:t xml:space="preserve">Комида мед ФКУ - В (31,1 гр. белка </w:t>
            </w:r>
            <w:r>
              <w:t>на 100 гр.); Комида мед ФКУ С - 45 (45 гр. белка на 100 гр.); ФКУ-3 (69 гр. белка в 100 г); Комида мед ФКУ С - 75 (75 гр. белка на 100 гр.); ФКУ-0 (13 г белка в 100 г);</w:t>
            </w:r>
          </w:p>
          <w:p w:rsidR="00000000" w:rsidRDefault="00D011D6">
            <w:pPr>
              <w:textAlignment w:val="baseline"/>
            </w:pPr>
            <w:r>
              <w:t xml:space="preserve">ФКУ-1 (20 г белка в 100 г); РАМ-1 и РАМ-2 (75 г белка в 100 г); Изифен (16,8 гр. белка </w:t>
            </w:r>
            <w:r>
              <w:t>в 1 упаковке)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lastRenderedPageBreak/>
              <w:t>2. Лекарственные средства в рамках обязательного социального медицинского страхования для взрослых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системы кровообращения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I70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Атеросклероз</w:t>
            </w:r>
          </w:p>
        </w:tc>
        <w:tc>
          <w:tcPr>
            <w:tcW w:w="43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7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Клопидогрел,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Ацетилсалициловая кислота,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Симвастатин,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C10AA01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Аторвастатин,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C10AA05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37.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I27.0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Первичная легочная гипертензия</w:t>
            </w:r>
          </w:p>
        </w:tc>
        <w:tc>
          <w:tcPr>
            <w:tcW w:w="43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7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Бозентан,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C02KX01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Силденафил,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G04BE03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Илопрост, раствор для ингаляций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B01AC11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38.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D50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Железодефицитная анемия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Женщины фертильного возраста, состоящие на диспансерном учете</w:t>
            </w:r>
          </w:p>
        </w:tc>
        <w:tc>
          <w:tcPr>
            <w:tcW w:w="1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 железодефицитной анемии II, III степени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B03AA07/ B03AЕ10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39.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D55-64.9, D69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Гематологические заболевания, включая апластическую анемию</w:t>
            </w:r>
          </w:p>
        </w:tc>
        <w:tc>
          <w:tcPr>
            <w:tcW w:w="431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7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 при верифицированном диагнозе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Деферазирокс,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V03AC03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зета,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бета,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альфа,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Элтромбопаг,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B02BX05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40.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Е23.0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Гипофизарный нанизм, синдром Шерешевского- Тернера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 данными обследованиями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H01AC01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41.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Е22.8, E30.1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Раннее (преждевременное, ускоренное) половое развитие центрального генеза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 даннымио бследований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Трипторелин, лиофилизат для приготовления суспензий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L02AE04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E22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Гормонально активные опухоли гипофиза. Акромегалия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 данными обследования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Бромокриптин,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G02CB01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Каберголин,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G02CB03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H01CB02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H01CB03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43.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E83.0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Гепато-церебральная дистрофия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Тяжелое течение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Пеницилламин,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М01СС01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44.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Е72.8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Гоше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 и 3 тип, вне зависимости от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Имиглюцераза, лиофилизат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A16AB02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45.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E76.0 E76.1, E76.2, E76.3, E76.8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 типа (синдром Гурлера)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Ларонидаза, концентрат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 1-3 типа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Идурсульфаза, концентрат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 6-типа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Галсульфаза, концентрат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 IVА тип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Элосульфаза альфа, концентрат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A16AB12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Е84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Кистозный фиброз (Муковисцидоз)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типы, вне зависимости от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Дорназа альфа, раствор для ингаляций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R05CB13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Панкреатин,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А09АА02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Тобрамицин, порошок для ингаляций в капсулах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J01GB01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Колистиметат натрия, порошок для приготовления раствора для инъекций или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J01XB01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47.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E75.2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Фабри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58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Агалзидаза альфа, концентрат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A16AB03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A16AB04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пищеварения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48.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К21.0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Гастроэзофагальная рефлюксная болезнь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 период обострения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Омепразол,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A02BC01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Фамотидин,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r>
              <w:t>А02ВА03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костно-мышечной системы и соединительной ткани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49.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Реактивный артрит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Доксициклин,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Диклофенак,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Сульфасалазин,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A07EC01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Ципрофлоксацин,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J01MA02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50.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М30, М31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Узелковый полиартериит и родственные состояния;</w:t>
            </w:r>
          </w:p>
          <w:p w:rsidR="00000000" w:rsidRDefault="00D011D6">
            <w:pPr>
              <w:textAlignment w:val="baseline"/>
            </w:pPr>
            <w:r>
              <w:lastRenderedPageBreak/>
              <w:t>Другие некротизирующие васкулопатии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Все стадии и степени тяжести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Циклофосфамид, таблетка, лиофилизат для приготовления раствора для </w:t>
            </w:r>
            <w:r>
              <w:lastRenderedPageBreak/>
              <w:t>внутривенного и внутримышечного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L01AA01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Фолиевая кислота,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B03BB01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М33-М33.9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Дерматополимиозит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Микофеноловая кислота,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М34-М34.9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Системный склероз (системная склеродермия)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Амлодипин,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C08CA01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0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Для лечения тяжелого феномена Рейно с дигитальными язвами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Бозентан,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C02KX01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М15-М19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Артрозы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Диклофенак,таблетка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Мелоксикам,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M01AC06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54.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М35.2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Бехчета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0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Триамцинолон, мазь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D07AB09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нервной системы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55.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G35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Рассеянный склероз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формы течения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бета 1 b, лиофилизат для приготовления раствора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Глатирамера ацетат, раствор для подкожного введения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L03AX13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Пэгинтерферон бета-1а, раствор для инъекций для подкожных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L03АВ13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Терифлуномид,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L04AA31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Натализумаб, концентрат для приготовления раствора для инфузий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L04AA23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Окрелизумаб, концентрат для приготовления раствора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L04AA36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G30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Альцгеймера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Донепезил,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N06DA02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Мемантин,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N06DX01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57.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G20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Паркинсона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Все стадии и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Леводопа + Карбидопа,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N04BA02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Прамипексол,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N04BC05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Разагилин,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N04BD02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58.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G70.2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Миастения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Неостигмин,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N07AA01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Пиридостигмина бромид,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N07AA02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59.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G71.0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Мышечная дистрофия Дюшенна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Аталурен, гранулы для пероральной суспензии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M09AX03</w:t>
            </w:r>
          </w:p>
        </w:tc>
      </w:tr>
      <w:tr w:rsidR="00000000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60.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G50, G51, G52, G54</w:t>
            </w:r>
          </w:p>
        </w:tc>
        <w:tc>
          <w:tcPr>
            <w:tcW w:w="10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Поражение черепных нервов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Карбамазепин,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N03AF01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дыхания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J13-J16,</w:t>
            </w:r>
          </w:p>
          <w:p w:rsidR="00000000" w:rsidRDefault="00D011D6">
            <w:pPr>
              <w:textAlignment w:val="baseline"/>
            </w:pPr>
            <w:r>
              <w:t>J18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Пневмония внебольничная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порошок для приготовления суспензии для приема внутрь, таблетка,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J84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Интерстициальные болезни легких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Пирфенидон,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L04AX05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Нинтеданиб,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L01XE31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глаза и уха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J01,</w:t>
            </w:r>
          </w:p>
          <w:p w:rsidR="00000000" w:rsidRDefault="00D011D6">
            <w:pPr>
              <w:textAlignment w:val="baseline"/>
            </w:pPr>
            <w:r>
              <w:t>J32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Острый/хронический синусит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ингибитор бета-лактамазы, порошок для приготовления суспензии для приема внутрь,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64.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J30.1-J30.4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Аллергический ринит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Лоратадин,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R06AX13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Беклометазон, аэрозоль назальный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R01AD01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65.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Н66, Н67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Острый/хронический гнойный средний отит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ингибитор бета-лактамазы, порошок для приготовления суспензии для приема внутрь,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H16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Острый/ хронический кератит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Офлоксацин,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Тобрамицин,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S01AA12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Ацикловир,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S01AD03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67.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H01, H10, H11, Н20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Острый/хронический блефарит/конъюнктивит/иридоциклит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Хлорамфеникол,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Тобрамицин,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S01AA12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68.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H40-Н42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Глаукома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Тимолол,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S01ED01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Латанопрост, капли глазные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S01EE01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кожи и подкожной клетчатки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69.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L51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Эритема многоформная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Гидрокортизон, мазь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D07AA02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70.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L40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Псориаз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Устекинумаб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L04AC05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71.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M07.3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Псориатические артропатии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Взрослые, состоящие на диспансерном учете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Диклофенак,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M01AB05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Лефлуномид,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Сульфасалазин,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A07EC01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Устекинумаб,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L04AC05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Голимумаб, раствор для инъекций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L04AВ06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72.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L10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Пузырчатка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Лоратадин,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R06AX13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мочеполовой системы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73.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N40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Гиперплазия предстательной железы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учете.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степени и стадии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Доксазозин,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C02CA04 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Дутастерид, капсула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G04CB02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74.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N60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Доброкачественная дисплазия молочной железы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степени и стадии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Тамоксифен,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L02BA01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Бромокриптин,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G02CB01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75.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N80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Эндометриоз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Все степени и стадии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Диеногест,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G03DB08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Левоноргестрел,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G03AC03</w:t>
            </w:r>
          </w:p>
        </w:tc>
      </w:tr>
      <w:tr w:rsidR="00000000"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76.</w:t>
            </w:r>
          </w:p>
        </w:tc>
        <w:tc>
          <w:tcPr>
            <w:tcW w:w="28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N11, N30, N34, N41.0, N41.1</w:t>
            </w:r>
          </w:p>
        </w:tc>
        <w:tc>
          <w:tcPr>
            <w:tcW w:w="10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Хронические инфекции мочеполовой системы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Взрослые</w:t>
            </w:r>
          </w:p>
        </w:tc>
        <w:tc>
          <w:tcPr>
            <w:tcW w:w="162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Цефиксим, суспензия для приема внутрь, капсулы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J01DD08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Нитрофурантоин,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Сульфаметоксазол и триметоприм, таблетка, суспензия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J01EE01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Ципрофлоксацин, таблетка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J01MA02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5. Лекарственные средства и медицинские изделия в рамках в рамках обязательного социального медицинского страхования на амбулаторном уровне для детей до 18 лет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Инфекционные болезни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A04, A09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Гастроэнтерит и колит инфекционного происхождения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Глюкоза безводная, натрия хлорид, калия хлорид, натрия цитрат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A07CA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рвоте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Ондансетрон, раствор для инъекций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A04AA01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бактериальной этиологии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A69.2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Лайма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Доксициклин,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J01AA02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A46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Рожа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4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A38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Скарлатина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Эритромицин,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Ветряная оспа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Ацикловир,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J05AB01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B25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Цитомегаловирусная болезнь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14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7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B58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Токсоплазмоз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Сульфаметоксазол+Триметоприм,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J01EE01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8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B00, B02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Инфекции, вызванные вирусом герпеса/ Опоясывающий лишай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  <w:r>
              <w:t>легкой и средней степени тяжести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Валацикловир,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J05AB11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Ацикловир,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J05AB01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Ацикловир, крем, мазь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D06BB03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Протозойные болезни</w:t>
            </w:r>
          </w:p>
        </w:tc>
      </w:tr>
      <w:tr w:rsidR="00000000">
        <w:tc>
          <w:tcPr>
            <w:tcW w:w="14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9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 A07.1 A59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Амебиаз</w:t>
            </w:r>
          </w:p>
          <w:p w:rsidR="00000000" w:rsidRDefault="00D011D6">
            <w:pPr>
              <w:textAlignment w:val="baseline"/>
            </w:pPr>
            <w:r>
              <w:t>Лямблиоз</w:t>
            </w:r>
          </w:p>
          <w:p w:rsidR="00000000" w:rsidRDefault="00D011D6">
            <w:pPr>
              <w:textAlignment w:val="baseline"/>
            </w:pPr>
            <w:r>
              <w:t>Трихомониаз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Метронидазол,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J01XD01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Гельминтозы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10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B77 B80 B76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Аскаридоз Энтеробиоз Анкилостомидоз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Мебендазол,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P02CA01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Албендазол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P02CA03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Левамизол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P02CE01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Паразитарные болезни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11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B86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Чесотка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Перметрин, мазь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P03AC04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Бензилбензоат, мазь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P03AX01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Грибковые инфекции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12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B35-B49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Микозы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Клотримазол, мазь, крем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D01AC01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Тербинафин, крем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D01AE15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Флуконазол, капсула,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J02AC01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Нистатин, гранулы для приготовления суспензии для местного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A07AA02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пищеварения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13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K21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Гастроэзофагеальнорефлюксная болезнь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</w:t>
            </w:r>
            <w:r>
              <w:lastRenderedPageBreak/>
              <w:t>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Ранитидин,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A02BA02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Омепразол,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Эзомепразол, капсула,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A02BC05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Метоклопрамид,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A03FA01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Домперидон,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A03FA03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14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K29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Гастрит и дуоденит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Антибактериальные препараты назначаются при выявлении H.Pylori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Ранитидин,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A02BA02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Омепразол,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Эзомепразол, капсула,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A02BC05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Метоклопрамид,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A03FA01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Домперидон,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A03FA03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Кларитромицин,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J01FA09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Метронидазол,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J01XD01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15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K59.0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Запор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Бисакодил, суппозитории ректальные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A06AB02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Лактулоза, сироп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A06AD11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16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K60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Трещина и свищ области заднего прохода и прямой кишки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Метронидазол,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J01XD01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Бисакодил, суппозитории ректальные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A06AB02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Лактулоза, сироп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A06AD11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17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K58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Синдром раздраженного кишечника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Симетикон, раствор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A03AX13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Лоперамид,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A07DA03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Лактулоза, сироп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A06AD11</w:t>
            </w:r>
          </w:p>
        </w:tc>
      </w:tr>
      <w:tr w:rsidR="00000000">
        <w:tc>
          <w:tcPr>
            <w:tcW w:w="14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18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K72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Печеночная недостаточность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Лактулоза, сироп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A06AD11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19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K90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Целиакия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Эргокальциферол, капли, раствор масляный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A11CC01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тяжелом и торпидном течении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20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K86.1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Хронический панкреатит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 стадии обострения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Панкреатин, таблетка,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A09AA02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Омепразол,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A02BC01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H01CB02</w:t>
            </w:r>
          </w:p>
        </w:tc>
      </w:tr>
      <w:tr w:rsidR="00000000">
        <w:tc>
          <w:tcPr>
            <w:tcW w:w="14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21</w:t>
            </w:r>
          </w:p>
        </w:tc>
        <w:tc>
          <w:tcPr>
            <w:tcW w:w="29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K81, K83.0</w:t>
            </w:r>
          </w:p>
        </w:tc>
        <w:tc>
          <w:tcPr>
            <w:tcW w:w="100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Холецистит/ Холангит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 стадии обострения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Урсодезоксихолевая кислота,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A05AA02</w:t>
            </w:r>
          </w:p>
        </w:tc>
      </w:tr>
      <w:tr w:rsidR="00000000">
        <w:tc>
          <w:tcPr>
            <w:tcW w:w="14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22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K80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Желчекаменная болезнь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наличии рентгенонегативных холестериновых камней</w:t>
            </w:r>
          </w:p>
        </w:tc>
        <w:tc>
          <w:tcPr>
            <w:tcW w:w="11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Урсодезоксихолевая кислота, капсула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A05AA02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c>
          <w:tcPr>
            <w:tcW w:w="14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23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E23, Q96.9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Гипофункция и другие нарушения гипофиза, Гипофизарный нанизм, синдром Шерешевского- Тернера, Синдром Тернера неуточненный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 данными обследованиями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Соматропин, порошок лиофилизир</w:t>
            </w:r>
            <w:r>
              <w:t>ованный для приготовления раствора для инъекций,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H01AC01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24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E22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Гормонально активные опухоли гипофиза. Акромегалия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диагнозданными обследования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Бромокриптин,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G02CB01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Каберголин,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G02CB03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Октреотид, раствор для 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H01CB02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H01CB03</w:t>
            </w:r>
          </w:p>
        </w:tc>
      </w:tr>
      <w:tr w:rsidR="00000000">
        <w:tc>
          <w:tcPr>
            <w:tcW w:w="14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Е22.8, E30.1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Раннее (преждевременное, ускоренное) половое развитие центрального генеза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диагнозданными обследований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Трипторелин, лиофилизат для приготовления суспензий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L02AE04</w:t>
            </w:r>
          </w:p>
        </w:tc>
      </w:tr>
      <w:tr w:rsidR="00000000">
        <w:tc>
          <w:tcPr>
            <w:tcW w:w="14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26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E83.0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Гепато-церебральная дистрофия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Тяжелое течение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Пеницилламин,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М01СС01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27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E55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Рахит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 до 5 лет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Эргокальциферол, капли, раствор масляный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A11CC01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Колекальциферол, капли, раствор для приема внутрь, капли оральные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A11CC05</w:t>
            </w:r>
          </w:p>
        </w:tc>
      </w:tr>
      <w:tr w:rsidR="00000000">
        <w:tc>
          <w:tcPr>
            <w:tcW w:w="14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28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E72.0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Нарушения транспорта аминокислот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Пенициламин,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M01CC01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29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E75.2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Другие сфинголипидозы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Гоше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Имиглюцераза, лиофилизат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Болезнь Фабри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Агалзидаза альфа,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A16AB03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Агалзидаза бета,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A16AB04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30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E76.0, E76.1, E76.2 </w:t>
            </w:r>
            <w:r>
              <w:lastRenderedPageBreak/>
              <w:t>E76.3, E76.8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Мукополисахаридоз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1 типа (синдром Гурлера)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Ларонидаза,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A16AB05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 1-3 типа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Идурсульфаза,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A16AB09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Идурсульфаза бета,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А16АВ16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 6-типа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Галсульфаза,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A16AB08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Мукополисахаридоз IVА тип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Элосульфаза альфа,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A16AB12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31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E84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Кистозный фиброз (Муковисцидоз)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типы, вне зависимости от степени тяжести</w:t>
            </w:r>
          </w:p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Дорназа альфа, флакон, ампула, раствор для ингаляций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R05CB13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Тобрамицин, порошок для ингаляций в капсулах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J01GB01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Колистиметат натрия, порошок для приготовления раствора для инъекций или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J01XB01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Ципрофлоксацин,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J01MA02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32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D50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Железодефицитная анемия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 до 18 лет, состоящие на диспансерном учете</w:t>
            </w:r>
          </w:p>
        </w:tc>
        <w:tc>
          <w:tcPr>
            <w:tcW w:w="1666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Верифицированный диагноз железодефицитной анемии II, III степени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B03AA07/ B03AЕ10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 до 12 лет, состоящие на диспансерном учете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Железа сульфат, таблетка/ капсула/капли/ раствор для приёма внутрь/ сироп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B03AA07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33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D55-64.9 D 69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Гематологические заболевания, включая апластическую анемию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66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 при верифицированном диагнозе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Деферазирокс,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V03AC03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зета,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бета,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Эпоэтин альфа,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B03XA01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Элтромбопаг,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B02BX05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нервной системы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34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G43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Мигрень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66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Диклофенак,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M01AB05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6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приступе мигрени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Суматриптан,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N02CC01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35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G50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Поражения тройничного нерва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66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Карбамазепин,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N03AF01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Окскарбазепин,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N03AF02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36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G70.2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Миастения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66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Неостигмин,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N07AA01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Пиридостигмина бромид,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N07AA02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37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G35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Рассеянный склероз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66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формы течения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L03AB07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Интерферон бета 1 b, лиофилизат для приготовления раствора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L03AB08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Глатирамера ацетат, раствор для подкожного введения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L03AX13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Пэгинтерферон бета-1а, раствор для инъекций для подкожных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L03АВ13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Терифлуномид,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L04AA31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Натализумаб, концентрат для приготовления раствора для инфузий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L04AA23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Окрелизумаб, концентрат для приготовления раствора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L04AA36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38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G71.0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Мышечная дистрофия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6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6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Аталурен, гранулы для пероральной суспензии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M09AX03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зрения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39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H01 H10 H11 H13.2 H16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Воспалительные заболевания органов зрения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Хлорамфеникол, капли глазные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Тобрамицин, капли глазные, мазь глазная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S01AA12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Ацикловир, капли глазные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S01AD03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Ганцикловир, капли глазные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S01AD09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40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H20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Иридоциклит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Дексаметазон, глазные капли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S01BA01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Хлорамфеникол, капли глазные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S01AA01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41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H40-H42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Глаукома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Ацетазоламид,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S01EC01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Тимолол, капли глазные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S01ED01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Латанопрост, капли глазные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S01EE01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слуха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42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H60 H62.1 H65 -H67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Воспалительные заболевания органов слуха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дыхания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43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 00-J06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Парацетамол, таблетка, суппозитория ректальная, раствор для орального </w:t>
            </w:r>
            <w:r>
              <w:lastRenderedPageBreak/>
              <w:t>применения, суспензия для орального применения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N02BE01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44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J12 J 13-J16 J18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Пневмония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45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 20- J22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Острые респираторные инфекции нижних дыхательных путей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присоединении бактериальной инфекции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брохообструкции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Сальбутамол, аэрозоль для ингаляций, раствор для небулайзера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R03AC02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46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J32 J35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Синусит / болезни миндалин и аденоидов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47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J30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Вазомоторный и аллергический ринит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Цетиризин, таблетка, раствор оральный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R06AE07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Лоратадин, таблетка, сироп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R06AX13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Беклометазон, аэрозоль для ингаляций дозированный назальный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R01AD01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lastRenderedPageBreak/>
              <w:t>Болезни системы кровообращения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48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I27.0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Первичная легочная гипертензия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Бозентан,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C02KX01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Силденафил,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G04BE03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Илопрост, раствор для ингаляций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B01AC11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49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I33, I 01.1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Эндокардит инфекционный (острый/подострый)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После стационарного лечения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Ампициллин, порошок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Амоксициллин, порошок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J01CA04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Цефтриаксон, порошок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J01DD04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Только в комбинации с беталактамным антибиотиком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Гентамицин,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J01GB03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кожи и подкожной клетчатки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50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L13, L20-L30, L42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Дерматиты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Мометазон, крем,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D07AC13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Бетаметазон, крем,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D07AC01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Лоратадин, таблетка, сироп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R06AX13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Цетиризин, таблетка, раствор оральный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R06AE07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51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L50-L54, L56.3 T78.3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Крапивница и эритема, Ангионевротический отек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Метилпреднизолон,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H02AB04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Лоратадин, таблетка, сироп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R06AE07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Цетиризин, таблетка, раствор оральный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R06AE07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Хлоропирамин,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R06AC03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52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L00-L08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Инфекции кожи и подкожной клетчатки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N02BE01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53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L40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Псориаз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Гидрокортизон,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D07AA02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Бетаметазон, мазь, крем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D07AC01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Мометазон,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D07AC13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При не эффективности метотрексата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Адалимумаб,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L04AB04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54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L63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Гнездная алопеция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Мометазон, крем,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D07AC13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Бетаметазон, крем,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D07AC01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55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L70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Угревая болезнь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Эритромицин,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Изотретиноин,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D10BA01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Изотретиноин и Эритромицин, мазь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D10AD54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56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L73.2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Гидраденит гнойный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 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Хлоргексидин, раствор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D08AC02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Доксициклин,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J01AA02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органов мочеполовой системы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57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N10 N11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Острый/хронический тубулоинтерстициальный нефрит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после определения бактериальной чувствительности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Цефуроксим, таблетка,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J01DC02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Цефиксим, суспензия для приема внутрь, капсулы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J01DD08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Сульфаметоксазол и Триметоприм, таблетка суспензия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J01EE01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58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N30 N34 N39.0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Инфекция мочевыводящих путей Цистит Уретрит и уретральный синдром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после определения бактериальной чувствительности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Нитрофурантоин,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Сульфаметоксазол и Триметоприм, таблетка суспензия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J01EE01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59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N70-N74, N76 A54, A56, A74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Инфекции мочеполовых органов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легкой и средней степени тяжести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Метронидазол,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J01XD01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Доксициклин,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J01AA02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J01CR02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Кларитромицин,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J01FA09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Флуконазол, капсула,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J02AC01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5000" w:type="pct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Болезни костно-мышечной системы и соединительной ткани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60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Реактивные артропатии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Доксициклин,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J01AA02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J01FA10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Ибупрофен, таблетка, суспензия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M01AE01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Диклофенак,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M01AB05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61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М07.3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Псориатические артропатии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 xml:space="preserve">Все категории, состоящие на </w:t>
            </w:r>
            <w:r>
              <w:lastRenderedPageBreak/>
              <w:t>диспансерном учете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62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М30, М31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Узелковый полиартериит и родственные состояния;</w:t>
            </w:r>
          </w:p>
          <w:p w:rsidR="00000000" w:rsidRDefault="00D011D6">
            <w:pPr>
              <w:textAlignment w:val="baseline"/>
            </w:pPr>
            <w:r>
              <w:t>Другие некротизирующие васкулопатии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Преднизолон,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H02AB06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Фолиевая кислота,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B03BB01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Циклоспорин, капсула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L04AD01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Микофеноловая кислота, капсула,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L04AA06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L04AB01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63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М34-М34.9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Системный склероз (системная склеродермия)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jc w:val="center"/>
              <w:textAlignment w:val="baseline"/>
            </w:pPr>
            <w:r>
              <w:t>Все стадии и степени тяжести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L01AA01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Метотрексат, таблетка, раствор для инъекций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L01BA01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Амлодипин,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C08CA01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164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Для лечения тяжелого феномена Рейно с дигитальными язвами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Бозентан, таблетка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C02KX01</w:t>
            </w:r>
          </w:p>
        </w:tc>
      </w:tr>
      <w:tr w:rsidR="00000000">
        <w:tc>
          <w:tcPr>
            <w:tcW w:w="14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1.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O92.0, O92.3, O92.4, O92.7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Раннее искусственное или смешанное вскармливание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Дети до 1 года</w:t>
            </w:r>
          </w:p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Абсолютные показания:</w:t>
            </w:r>
          </w:p>
          <w:p w:rsidR="00000000" w:rsidRDefault="00D011D6">
            <w:pPr>
              <w:textAlignment w:val="baseline"/>
            </w:pPr>
            <w:r>
              <w:t>- искусственное вскармливание:</w:t>
            </w:r>
          </w:p>
          <w:p w:rsidR="00000000" w:rsidRDefault="00D011D6">
            <w:pPr>
              <w:textAlignment w:val="baseline"/>
            </w:pPr>
            <w:r>
              <w:t>1. медицинские:</w:t>
            </w:r>
          </w:p>
          <w:p w:rsidR="00000000" w:rsidRDefault="00D011D6">
            <w:pPr>
              <w:textAlignment w:val="baseline"/>
            </w:pPr>
            <w:r>
              <w:t>- заболевания кормящей матери: ВИЧ-инфекция, активная форма туберкулеза;</w:t>
            </w:r>
          </w:p>
          <w:p w:rsidR="00000000" w:rsidRDefault="00D011D6">
            <w:pPr>
              <w:textAlignment w:val="baseline"/>
            </w:pPr>
            <w:r>
              <w:t>- заболевания ребенка: подтвержденная врожденная лактазная недостаточность, галактоземия, фенилкетонурия, болезнь «кленового сиропа»;</w:t>
            </w:r>
          </w:p>
          <w:p w:rsidR="00000000" w:rsidRDefault="00D011D6">
            <w:pPr>
              <w:textAlignment w:val="baseline"/>
            </w:pPr>
            <w:r>
              <w:t>2. социальные:</w:t>
            </w:r>
          </w:p>
          <w:p w:rsidR="00000000" w:rsidRDefault="00D011D6">
            <w:pPr>
              <w:textAlignment w:val="baseline"/>
            </w:pPr>
            <w:r>
              <w:t>усыновленные дети.</w:t>
            </w:r>
          </w:p>
          <w:p w:rsidR="00000000" w:rsidRDefault="00D011D6">
            <w:pPr>
              <w:textAlignment w:val="baseline"/>
            </w:pPr>
            <w:r>
              <w:t>Относительные п</w:t>
            </w:r>
            <w:r>
              <w:t>оказания:</w:t>
            </w:r>
          </w:p>
          <w:p w:rsidR="00000000" w:rsidRDefault="00D011D6">
            <w:pPr>
              <w:textAlignment w:val="baseline"/>
            </w:pPr>
            <w:r>
              <w:t>- искусственное вскармливание:</w:t>
            </w:r>
          </w:p>
          <w:p w:rsidR="00000000" w:rsidRDefault="00D011D6">
            <w:pPr>
              <w:textAlignment w:val="baseline"/>
            </w:pPr>
            <w:r>
              <w:t>1. медицинские:</w:t>
            </w:r>
          </w:p>
          <w:p w:rsidR="00000000" w:rsidRDefault="00D011D6">
            <w:pPr>
              <w:textAlignment w:val="baseline"/>
            </w:pPr>
            <w: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</w:t>
            </w:r>
            <w:r>
              <w:t>:</w:t>
            </w:r>
          </w:p>
          <w:p w:rsidR="00000000" w:rsidRDefault="00D011D6">
            <w:pPr>
              <w:textAlignment w:val="baseline"/>
            </w:pPr>
            <w: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</w:t>
            </w:r>
            <w:r>
              <w:t>ллергических заболеваний;</w:t>
            </w:r>
          </w:p>
          <w:p w:rsidR="00000000" w:rsidRDefault="00D011D6">
            <w:pPr>
              <w:textAlignment w:val="baseline"/>
            </w:pPr>
            <w:r>
              <w:t>- искусственное и смешанное вскармливание:</w:t>
            </w:r>
          </w:p>
          <w:p w:rsidR="00000000" w:rsidRDefault="00D011D6">
            <w:pPr>
              <w:textAlignment w:val="baseline"/>
            </w:pPr>
            <w:r>
              <w:t>. медицинские:</w:t>
            </w:r>
          </w:p>
          <w:p w:rsidR="00000000" w:rsidRDefault="00D011D6">
            <w:pPr>
              <w:textAlignment w:val="baseline"/>
            </w:pPr>
            <w:r>
              <w:t xml:space="preserve">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</w:t>
            </w:r>
            <w:r>
              <w:t>от профильного специалиста:</w:t>
            </w:r>
          </w:p>
          <w:p w:rsidR="00000000" w:rsidRDefault="00D011D6">
            <w:pPr>
              <w:textAlignment w:val="baseline"/>
            </w:pPr>
            <w:r>
              <w:lastRenderedPageBreak/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</w:t>
            </w:r>
            <w:r>
              <w:t>огалактии;</w:t>
            </w:r>
          </w:p>
          <w:p w:rsidR="00000000" w:rsidRDefault="00D011D6">
            <w:pPr>
              <w:textAlignment w:val="baseline"/>
            </w:pPr>
            <w:r>
              <w:t>2. социальные:</w:t>
            </w:r>
          </w:p>
          <w:p w:rsidR="00000000" w:rsidRDefault="00D011D6">
            <w:pPr>
              <w:textAlignment w:val="baseline"/>
            </w:pPr>
            <w:r>
              <w:t>- дети от многоплодной беременности;</w:t>
            </w:r>
          </w:p>
          <w:p w:rsidR="00000000" w:rsidRDefault="00D011D6">
            <w:pPr>
              <w:textAlignment w:val="baseline"/>
            </w:pPr>
            <w:r>
              <w:t>- дети матерей, обучающихся по очной форме обучения в организациях образования,</w:t>
            </w:r>
          </w:p>
          <w:p w:rsidR="00000000" w:rsidRDefault="00D011D6">
            <w:pPr>
              <w:textAlignment w:val="baseline"/>
            </w:pPr>
            <w:r>
              <w:t>- стационарное лечение матери</w:t>
            </w:r>
          </w:p>
        </w:tc>
      </w:tr>
      <w:tr w:rsidR="00000000">
        <w:tc>
          <w:tcPr>
            <w:tcW w:w="14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lastRenderedPageBreak/>
              <w:t>2.</w:t>
            </w:r>
          </w:p>
        </w:tc>
        <w:tc>
          <w:tcPr>
            <w:tcW w:w="32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L13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Буллезный эпидермолиз</w:t>
            </w:r>
          </w:p>
        </w:tc>
        <w:tc>
          <w:tcPr>
            <w:tcW w:w="44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Все категории, состоящие на диспансерном учете</w:t>
            </w:r>
          </w:p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Повязка мазевая с серебром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Повязка без фармпрепаратов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Влажные гигиенические салфетки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Повязка стерильная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Повязка абсорбирующая стерильная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Повязка абсорбирующая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Пластырь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Гидротюль, гидроактивная мазевая повязка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Повязка мазевая с перуанским бальзамом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Стерильные салфетки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Бинт фиксирующийся эластичный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Фиксирующийся бинт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Сетчатый трубчатый бинт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Бинт ваттный мягкий нестерильный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011D6"/>
        </w:tc>
        <w:tc>
          <w:tcPr>
            <w:tcW w:w="310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11D6">
            <w:pPr>
              <w:textAlignment w:val="baseline"/>
            </w:pPr>
            <w:r>
              <w:t>Стерильная повязка на основе хлорамфеникола</w:t>
            </w:r>
          </w:p>
        </w:tc>
      </w:tr>
      <w:tr w:rsidR="00000000">
        <w:tc>
          <w:tcPr>
            <w:tcW w:w="138" w:type="pct"/>
            <w:vAlign w:val="center"/>
            <w:hideMark/>
          </w:tcPr>
          <w:p w:rsidR="00000000" w:rsidRDefault="00D011D6"/>
        </w:tc>
        <w:tc>
          <w:tcPr>
            <w:tcW w:w="5" w:type="pct"/>
            <w:gridSpan w:val="2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" w:type="pct"/>
            <w:gridSpan w:val="2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" w:type="pct"/>
            <w:gridSpan w:val="2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  <w:gridSpan w:val="3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4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4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" w:type="pct"/>
            <w:gridSpan w:val="2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011D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00000" w:rsidRDefault="00D011D6">
      <w:pPr>
        <w:ind w:firstLine="397"/>
        <w:textAlignment w:val="baseline"/>
      </w:pPr>
      <w:r>
        <w:t> </w:t>
      </w:r>
    </w:p>
    <w:p w:rsidR="00000000" w:rsidRDefault="00D011D6">
      <w:pPr>
        <w:ind w:firstLine="397"/>
        <w:textAlignment w:val="baseline"/>
      </w:pPr>
      <w:r>
        <w:t>МКБ -10 - международный классификатор болезней десятого пересмотра</w:t>
      </w:r>
    </w:p>
    <w:p w:rsidR="00000000" w:rsidRDefault="00D011D6">
      <w:pPr>
        <w:ind w:firstLine="397"/>
        <w:textAlignment w:val="baseline"/>
      </w:pPr>
      <w:r>
        <w:t>Код АТХ - анатомо-терапевтическо-химический код</w:t>
      </w:r>
    </w:p>
    <w:p w:rsidR="00000000" w:rsidRDefault="00D011D6">
      <w:pPr>
        <w:pStyle w:val="2"/>
        <w:spacing w:before="0" w:beforeAutospacing="0" w:after="0" w:afterAutospacing="0"/>
        <w:ind w:firstLine="397"/>
        <w:textAlignment w:val="baseline"/>
        <w:rPr>
          <w:rFonts w:eastAsia="Times New Roman"/>
        </w:rPr>
      </w:pPr>
      <w:r>
        <w:rPr>
          <w:rFonts w:eastAsia="Times New Roman"/>
          <w:b w:val="0"/>
          <w:bCs w:val="0"/>
          <w:sz w:val="24"/>
          <w:szCs w:val="24"/>
        </w:rPr>
        <w:t> </w:t>
      </w:r>
    </w:p>
    <w:p w:rsidR="00000000" w:rsidRDefault="00D011D6">
      <w:pPr>
        <w:ind w:firstLine="400"/>
        <w:jc w:val="right"/>
      </w:pPr>
      <w:r>
        <w:rPr>
          <w:rStyle w:val="s0"/>
        </w:rPr>
        <w:t>Приложение 2</w:t>
      </w:r>
    </w:p>
    <w:p w:rsidR="00000000" w:rsidRDefault="00D011D6">
      <w:pPr>
        <w:ind w:firstLine="400"/>
        <w:jc w:val="right"/>
      </w:pPr>
      <w:r>
        <w:rPr>
          <w:rStyle w:val="s0"/>
        </w:rPr>
        <w:t xml:space="preserve">к </w:t>
      </w:r>
      <w:hyperlink r:id="rId33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D011D6">
      <w:pPr>
        <w:ind w:firstLine="400"/>
        <w:jc w:val="right"/>
      </w:pPr>
      <w:r>
        <w:rPr>
          <w:rStyle w:val="s0"/>
        </w:rPr>
        <w:t>Республики Казахстан</w:t>
      </w:r>
    </w:p>
    <w:p w:rsidR="00000000" w:rsidRDefault="00D011D6">
      <w:pPr>
        <w:ind w:firstLine="400"/>
        <w:jc w:val="right"/>
      </w:pPr>
      <w:r>
        <w:rPr>
          <w:rStyle w:val="s0"/>
        </w:rPr>
        <w:t>от 29</w:t>
      </w:r>
      <w:r>
        <w:rPr>
          <w:rStyle w:val="s0"/>
        </w:rPr>
        <w:t xml:space="preserve"> августа 2017 года № 666</w:t>
      </w:r>
    </w:p>
    <w:p w:rsidR="00000000" w:rsidRDefault="00D011D6">
      <w:pPr>
        <w:jc w:val="center"/>
        <w:textAlignment w:val="baseline"/>
      </w:pPr>
      <w:r>
        <w:rPr>
          <w:rStyle w:val="s1"/>
        </w:rPr>
        <w:t> </w:t>
      </w:r>
    </w:p>
    <w:p w:rsidR="00000000" w:rsidRDefault="00D011D6">
      <w:pPr>
        <w:jc w:val="center"/>
        <w:textAlignment w:val="baseline"/>
      </w:pPr>
      <w:r>
        <w:rPr>
          <w:rStyle w:val="s1"/>
        </w:rPr>
        <w:t> </w:t>
      </w:r>
    </w:p>
    <w:p w:rsidR="00000000" w:rsidRDefault="00D011D6">
      <w:pPr>
        <w:jc w:val="center"/>
        <w:textAlignment w:val="baseline"/>
      </w:pPr>
      <w:r>
        <w:rPr>
          <w:rStyle w:val="s1"/>
        </w:rPr>
        <w:t>Перечень утративших силу некоторых приказов Министра здравоохранения Республики Казахстан:</w:t>
      </w:r>
    </w:p>
    <w:p w:rsidR="00000000" w:rsidRDefault="00D011D6">
      <w:pPr>
        <w:jc w:val="center"/>
        <w:textAlignment w:val="baseline"/>
      </w:pPr>
      <w:r>
        <w:rPr>
          <w:rStyle w:val="s1"/>
        </w:rPr>
        <w:t> 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1. </w:t>
      </w:r>
      <w:hyperlink r:id="rId3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</w:t>
      </w:r>
      <w:r>
        <w:rPr>
          <w:rStyle w:val="s0"/>
        </w:rPr>
        <w:t>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уровне» (зарегистрирован в Реестре государственной регистрации нормативных</w:t>
      </w:r>
      <w:r>
        <w:rPr>
          <w:rStyle w:val="s0"/>
        </w:rPr>
        <w:t xml:space="preserve"> правовых актов за № 7306, опубликован в газете «Юридическая газета» от 27 декабря 2011 года № 190 (2180).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2. </w:t>
      </w:r>
      <w:hyperlink r:id="rId3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18 мая 2012 года № 347 «О</w:t>
      </w:r>
      <w:r>
        <w:rPr>
          <w:rStyle w:val="s0"/>
        </w:rPr>
        <w:t xml:space="preserve"> внесении изменений и дополнений в приказ исполняющего обязанности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</w:t>
      </w:r>
      <w:r>
        <w:rPr>
          <w:rStyle w:val="s0"/>
        </w:rPr>
        <w:t xml:space="preserve">ия в рамках гарантированного объема бесплатной медицинской помощи на амбулаторном уровне с определенными заболеваниями (состояниями) и </w:t>
      </w:r>
      <w:r>
        <w:rPr>
          <w:rStyle w:val="s0"/>
        </w:rPr>
        <w:lastRenderedPageBreak/>
        <w:t>специализированными лечебными продуктами» (зарегистрирован в Реестре государственной регистрации нормативных правовых акт</w:t>
      </w:r>
      <w:r>
        <w:rPr>
          <w:rStyle w:val="s0"/>
        </w:rPr>
        <w:t>ов за № 7725, опубликован в газете «Юридическая газета» от 29 июня 2012 года № 95 (2277).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3. </w:t>
      </w:r>
      <w:hyperlink r:id="rId3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13 февраля 2013 г</w:t>
      </w:r>
      <w:r>
        <w:rPr>
          <w:rStyle w:val="s0"/>
        </w:rPr>
        <w:t>ода № 76 «О внесении изменений в приказ исполняющего обязанности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населения</w:t>
      </w:r>
      <w:r>
        <w:rPr>
          <w:rStyle w:val="s0"/>
        </w:rPr>
        <w:t xml:space="preserve">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 (зарегистрирован в Реестре государственной регистрации нормативных правовых актов</w:t>
      </w:r>
      <w:r>
        <w:rPr>
          <w:rStyle w:val="s0"/>
        </w:rPr>
        <w:t xml:space="preserve"> за № 8367, опубликован в газете «Казахстанская правда» от 6 августа 2014 года № 151 (27772).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4. </w:t>
      </w:r>
      <w:hyperlink r:id="rId3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12 декабря 20</w:t>
      </w:r>
      <w:r>
        <w:rPr>
          <w:rStyle w:val="s0"/>
        </w:rPr>
        <w:t>13 года № 726 «О внесении изменений в приказ исполняющего обязанности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</w:t>
      </w:r>
      <w:r>
        <w:rPr>
          <w:rStyle w:val="s0"/>
        </w:rPr>
        <w:t xml:space="preserve">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 (зарегистрирован в Реестре государственной регистрации нормативных правовых </w:t>
      </w:r>
      <w:r>
        <w:rPr>
          <w:rStyle w:val="s0"/>
        </w:rPr>
        <w:t>актов за № 8957, опубликован в газете «Казахстанская правда» от 10 апреля 2014 года № 69 (27690).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5. </w:t>
      </w:r>
      <w:hyperlink r:id="rId3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28 мая 2015</w:t>
      </w:r>
      <w:r>
        <w:rPr>
          <w:rStyle w:val="s0"/>
        </w:rPr>
        <w:t xml:space="preserve"> года № 403 «О внесении изменений в приказ исполняющего обязанности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</w:t>
      </w:r>
      <w:r>
        <w:rPr>
          <w:rStyle w:val="s0"/>
        </w:rPr>
        <w:t>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 (зарегистрирован в Реестре государственной регистрации нормативных правовых ак</w:t>
      </w:r>
      <w:r>
        <w:rPr>
          <w:rStyle w:val="s0"/>
        </w:rPr>
        <w:t>тов за № 11505, опубликован в информационно-правовой системе «Әділет» 17 июля 2015 года, в газете «Казахстанская правда» от 25 июня 2016 года № 121 (28247).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6. </w:t>
      </w:r>
      <w:hyperlink r:id="rId3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</w:t>
      </w:r>
      <w:r>
        <w:rPr>
          <w:rStyle w:val="s0"/>
        </w:rPr>
        <w:t xml:space="preserve"> и.о. Министра здравоохранения и социального развития Республики Казахстан от 30 декабря 2015 года № 1078 «О внесении изменений в приказ исполняющего обязанности Министра здравоохранения Республики Казахстан от 4 ноября 2011 года № 786 «Об утверждении Пере</w:t>
      </w:r>
      <w:r>
        <w:rPr>
          <w:rStyle w:val="s0"/>
        </w:rPr>
        <w:t>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</w:t>
      </w:r>
      <w:r>
        <w:rPr>
          <w:rStyle w:val="s0"/>
        </w:rPr>
        <w:t>ыми продуктами» (зарегистрирован в Реестре государственной регистрации нормативных правовых актов за № 12947, опубликован в информационно-правовой системе «Әділет» 15 марта 2016 года).</w:t>
      </w:r>
    </w:p>
    <w:p w:rsidR="00000000" w:rsidRDefault="00D011D6">
      <w:pPr>
        <w:ind w:firstLine="400"/>
        <w:jc w:val="both"/>
      </w:pPr>
      <w:r>
        <w:rPr>
          <w:rStyle w:val="s0"/>
        </w:rPr>
        <w:t xml:space="preserve">7. </w:t>
      </w:r>
      <w:hyperlink r:id="rId4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и социального развития Республики Казахстан от 10 августа 2016 года № 711 «О внесении изменений в приказ исполняющего обязанности Министра здравоохранения Республики Казахстан от 4 ноября 2011 года №</w:t>
      </w:r>
      <w:r>
        <w:rPr>
          <w:rStyle w:val="s0"/>
        </w:rPr>
        <w:t xml:space="preserve"> 786 «Об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</w:t>
      </w:r>
      <w:r>
        <w:rPr>
          <w:rStyle w:val="s0"/>
        </w:rPr>
        <w:t>пециализированными лечебными продуктами» (зарегистрирован в Реестре государственной регистрации нормативных правовых актов за № 14225, опубликован в информационно-правовой системе «Әділет» 30 сентября 2016 года, в Эталонном контрольном банке нормативных пр</w:t>
      </w:r>
      <w:r>
        <w:rPr>
          <w:rStyle w:val="s0"/>
        </w:rPr>
        <w:t>авовых актов Республики Казахстан в электронном виде 21 октября 2016 года).</w:t>
      </w:r>
    </w:p>
    <w:sectPr w:rsidR="0000000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D6" w:rsidRDefault="00D011D6" w:rsidP="00D011D6">
      <w:r>
        <w:separator/>
      </w:r>
    </w:p>
  </w:endnote>
  <w:endnote w:type="continuationSeparator" w:id="0">
    <w:p w:rsidR="00D011D6" w:rsidRDefault="00D011D6" w:rsidP="00D0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D6" w:rsidRDefault="00D011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D6" w:rsidRDefault="00D011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D6" w:rsidRDefault="00D011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D6" w:rsidRDefault="00D011D6" w:rsidP="00D011D6">
      <w:r>
        <w:separator/>
      </w:r>
    </w:p>
  </w:footnote>
  <w:footnote w:type="continuationSeparator" w:id="0">
    <w:p w:rsidR="00D011D6" w:rsidRDefault="00D011D6" w:rsidP="00D0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D6" w:rsidRDefault="00D011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D6" w:rsidRDefault="00D011D6" w:rsidP="00D011D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011D6" w:rsidRDefault="00D011D6" w:rsidP="00D011D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августа 2017 года № 666 «Об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уровне» (с изменениями и дополнениями по состоянию на 28.07.2020 г.)</w:t>
    </w:r>
  </w:p>
  <w:p w:rsidR="00D011D6" w:rsidRPr="00D011D6" w:rsidRDefault="00D011D6" w:rsidP="00D011D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01.01.2018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D6" w:rsidRDefault="00D011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D6"/>
    <w:rsid w:val="00D0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2786-F4D7-42A6-A31F-867F145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01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1D6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1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1D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0479065" TargetMode="External"/><Relationship Id="rId18" Type="http://schemas.openxmlformats.org/officeDocument/2006/relationships/hyperlink" Target="http://online.zakon.kz/Document/?doc_id=32206422" TargetMode="External"/><Relationship Id="rId26" Type="http://schemas.openxmlformats.org/officeDocument/2006/relationships/hyperlink" Target="http://online.zakon.kz/Document/?doc_id=37269518" TargetMode="External"/><Relationship Id="rId39" Type="http://schemas.openxmlformats.org/officeDocument/2006/relationships/hyperlink" Target="http://online.zakon.kz/Document/?doc_id=31872483" TargetMode="External"/><Relationship Id="rId21" Type="http://schemas.openxmlformats.org/officeDocument/2006/relationships/hyperlink" Target="http://online.zakon.kz/Document/?doc_id=34811110" TargetMode="External"/><Relationship Id="rId34" Type="http://schemas.openxmlformats.org/officeDocument/2006/relationships/hyperlink" Target="http://online.zakon.kz/Document/?doc_id=31093946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online.zakon.kz/Document/?doc_id=391369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7269518" TargetMode="External"/><Relationship Id="rId29" Type="http://schemas.openxmlformats.org/officeDocument/2006/relationships/hyperlink" Target="http://online.zakon.kz/Document/?doc_id=39872479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982461" TargetMode="External"/><Relationship Id="rId11" Type="http://schemas.openxmlformats.org/officeDocument/2006/relationships/hyperlink" Target="http://online.zakon.kz/Document/?doc_id=32206422" TargetMode="External"/><Relationship Id="rId24" Type="http://schemas.openxmlformats.org/officeDocument/2006/relationships/hyperlink" Target="http://online.zakon.kz/Document/?doc_id=39136954" TargetMode="External"/><Relationship Id="rId32" Type="http://schemas.openxmlformats.org/officeDocument/2006/relationships/hyperlink" Target="http://online.zakon.kz/Document/?doc_id=34811110" TargetMode="External"/><Relationship Id="rId37" Type="http://schemas.openxmlformats.org/officeDocument/2006/relationships/hyperlink" Target="http://online.zakon.kz/Document/?doc_id=31488351" TargetMode="External"/><Relationship Id="rId40" Type="http://schemas.openxmlformats.org/officeDocument/2006/relationships/hyperlink" Target="http://online.zakon.kz/Document/?doc_id=31840532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9546830" TargetMode="External"/><Relationship Id="rId23" Type="http://schemas.openxmlformats.org/officeDocument/2006/relationships/hyperlink" Target="http://online.zakon.kz/Document/?doc_id=33982461" TargetMode="External"/><Relationship Id="rId28" Type="http://schemas.openxmlformats.org/officeDocument/2006/relationships/hyperlink" Target="http://online.zakon.kz/Document/?doc_id=32206422" TargetMode="External"/><Relationship Id="rId36" Type="http://schemas.openxmlformats.org/officeDocument/2006/relationships/hyperlink" Target="http://online.zakon.kz/Document/?doc_id=31350985" TargetMode="External"/><Relationship Id="rId10" Type="http://schemas.openxmlformats.org/officeDocument/2006/relationships/hyperlink" Target="http://online.zakon.kz/Document/?doc_id=32645226" TargetMode="External"/><Relationship Id="rId19" Type="http://schemas.openxmlformats.org/officeDocument/2006/relationships/hyperlink" Target="http://online.zakon.kz/Document/?doc_id=39872479" TargetMode="External"/><Relationship Id="rId31" Type="http://schemas.openxmlformats.org/officeDocument/2006/relationships/hyperlink" Target="http://online.zakon.kz/Document/?doc_id=32620719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269518" TargetMode="External"/><Relationship Id="rId14" Type="http://schemas.openxmlformats.org/officeDocument/2006/relationships/hyperlink" Target="http://online.zakon.kz/Document/?doc_id=39136954" TargetMode="External"/><Relationship Id="rId22" Type="http://schemas.openxmlformats.org/officeDocument/2006/relationships/hyperlink" Target="http://online.zakon.kz/Document/?doc_id=33982461" TargetMode="External"/><Relationship Id="rId27" Type="http://schemas.openxmlformats.org/officeDocument/2006/relationships/hyperlink" Target="http://online.zakon.kz/Document/?doc_id=32645226" TargetMode="External"/><Relationship Id="rId30" Type="http://schemas.openxmlformats.org/officeDocument/2006/relationships/hyperlink" Target="http://online.zakon.kz/Document/?doc_id=35776227" TargetMode="External"/><Relationship Id="rId35" Type="http://schemas.openxmlformats.org/officeDocument/2006/relationships/hyperlink" Target="http://online.zakon.kz/Document/?doc_id=31208425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online.zakon.kz/Document/?doc_id=395468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9872479" TargetMode="External"/><Relationship Id="rId17" Type="http://schemas.openxmlformats.org/officeDocument/2006/relationships/hyperlink" Target="http://online.zakon.kz/Document/?doc_id=32645226" TargetMode="External"/><Relationship Id="rId25" Type="http://schemas.openxmlformats.org/officeDocument/2006/relationships/hyperlink" Target="http://online.zakon.kz/Document/?doc_id=39546830" TargetMode="External"/><Relationship Id="rId33" Type="http://schemas.openxmlformats.org/officeDocument/2006/relationships/hyperlink" Target="http://online.zakon.kz/Document/?doc_id=34811110" TargetMode="External"/><Relationship Id="rId38" Type="http://schemas.openxmlformats.org/officeDocument/2006/relationships/hyperlink" Target="http://online.zakon.kz/Document/?doc_id=33027726" TargetMode="External"/><Relationship Id="rId46" Type="http://schemas.openxmlformats.org/officeDocument/2006/relationships/footer" Target="footer3.xml"/><Relationship Id="rId20" Type="http://schemas.openxmlformats.org/officeDocument/2006/relationships/hyperlink" Target="http://online.zakon.kz/Document/?doc_id=34811110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7854</Words>
  <Characters>64290</Characters>
  <Application>Microsoft Office Word</Application>
  <DocSecurity>0</DocSecurity>
  <Lines>535</Lines>
  <Paragraphs>143</Paragraphs>
  <ScaleCrop>false</ScaleCrop>
  <Company/>
  <LinksUpToDate>false</LinksUpToDate>
  <CharactersWithSpaces>72001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августа 2017 года № 666 «Об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уровне» (с изменениями и дополнениями по состоянию на 28.07.2020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2021-07-16T11:23:00Z</dcterms:created>
  <dcterms:modified xsi:type="dcterms:W3CDTF">2021-07-16T11:23:00Z</dcterms:modified>
</cp:coreProperties>
</file>